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41B" w:rsidRPr="0089641B" w:rsidRDefault="0089641B" w:rsidP="0089641B">
      <w:pPr>
        <w:pStyle w:val="1"/>
        <w:rPr>
          <w:lang w:val="ru-RU"/>
        </w:rPr>
      </w:pPr>
      <w:r w:rsidRPr="0089641B">
        <w:rPr>
          <w:lang w:val="ru-RU"/>
        </w:rPr>
        <w:t>База знаний: Правила подготовки ВКР магистерской программы "Стратегическое управление логистикой и цепями поставок"</w:t>
      </w:r>
    </w:p>
    <w:p w:rsidR="0089641B" w:rsidRPr="0089641B" w:rsidRDefault="0089641B" w:rsidP="0089641B">
      <w:pPr>
        <w:pStyle w:val="21"/>
        <w:rPr>
          <w:lang w:val="ru-RU"/>
        </w:rPr>
      </w:pPr>
      <w:r w:rsidRPr="0089641B">
        <w:rPr>
          <w:lang w:val="ru-RU"/>
        </w:rPr>
        <w:t>Общая информация о ВКР</w:t>
      </w:r>
    </w:p>
    <w:p w:rsidR="0089641B" w:rsidRDefault="0089641B" w:rsidP="0089641B">
      <w:pPr>
        <w:pStyle w:val="aff8"/>
      </w:pPr>
      <w:r>
        <w:rPr>
          <w:rStyle w:val="af6"/>
        </w:rPr>
        <w:t>Что такое ВКР магистра?</w:t>
      </w:r>
      <w:r>
        <w:t xml:space="preserve"> Выпускная квалификационная работа магистра (магистерская диссертация) - это работа научной направленности, выполняемая магистрантом самостоятельно под руководством научного руководителя на завершающей стадии обучения. ВКР является обязательным элементом образовательной программы и формой научно-исследовательской работы студента. Защита ВКР входит в обязательную часть государственной итоговой аттестации.</w:t>
      </w:r>
    </w:p>
    <w:p w:rsidR="0089641B" w:rsidRDefault="0089641B" w:rsidP="0089641B">
      <w:pPr>
        <w:pStyle w:val="aff8"/>
      </w:pPr>
      <w:r>
        <w:rPr>
          <w:rStyle w:val="af6"/>
        </w:rPr>
        <w:t>Какой формат ВКР предусмотрен для магистратуры?</w:t>
      </w:r>
      <w:r>
        <w:t xml:space="preserve"> Основным форматом является академический формат (магистерская диссертация) - исследование, осуществляемое в целях получения новых знаний о структуре, свойствах и закономерностях изучаемого объекта. Формат предполагает проведение практического или теоретического исследования с использованием определенной методологии, привносящее элементы научной новизны в область менеджмента.</w:t>
      </w:r>
    </w:p>
    <w:p w:rsidR="0089641B" w:rsidRDefault="0089641B" w:rsidP="0089641B">
      <w:pPr>
        <w:pStyle w:val="aff8"/>
      </w:pPr>
      <w:r>
        <w:rPr>
          <w:rStyle w:val="af6"/>
        </w:rPr>
        <w:t>На каком языке можно писать магистерскую диссертацию?</w:t>
      </w:r>
      <w:r>
        <w:t xml:space="preserve"> Магистерская диссертация выполняется на русском или английском языке по выбору студента и согласованию с научным руководителем.</w:t>
      </w:r>
    </w:p>
    <w:p w:rsidR="0089641B" w:rsidRPr="0089641B" w:rsidRDefault="0089641B" w:rsidP="0089641B">
      <w:pPr>
        <w:pStyle w:val="21"/>
        <w:rPr>
          <w:lang w:val="ru-RU"/>
        </w:rPr>
      </w:pPr>
      <w:r w:rsidRPr="0089641B">
        <w:rPr>
          <w:lang w:val="ru-RU"/>
        </w:rPr>
        <w:t>Объем и структура работы</w:t>
      </w:r>
    </w:p>
    <w:p w:rsidR="0089641B" w:rsidRDefault="0089641B" w:rsidP="0089641B">
      <w:pPr>
        <w:pStyle w:val="aff8"/>
      </w:pPr>
      <w:r>
        <w:rPr>
          <w:rStyle w:val="af6"/>
        </w:rPr>
        <w:t>Какой должен быть объем магистерской диссертации?</w:t>
      </w:r>
      <w:r>
        <w:t xml:space="preserve"> Общий объем основного текста магистерской диссертации должен составлять не менее 60 страниц. Это объем без учета титульного листа, списка источников и приложений.</w:t>
      </w:r>
    </w:p>
    <w:p w:rsidR="0089641B" w:rsidRDefault="0089641B" w:rsidP="0089641B">
      <w:pPr>
        <w:pStyle w:val="aff8"/>
      </w:pPr>
      <w:r>
        <w:rPr>
          <w:rStyle w:val="af6"/>
        </w:rPr>
        <w:t>Сколько источников должно быть в списке литературы?</w:t>
      </w:r>
      <w:r>
        <w:t xml:space="preserve"> В магистерской диссертации должно быть не менее 80 источников. При этом: минимум 50% источников должны быть не старше 5 лет, не менее 50% должны быть иностранные источники.</w:t>
      </w:r>
    </w:p>
    <w:p w:rsidR="0089641B" w:rsidRDefault="0089641B" w:rsidP="0089641B">
      <w:pPr>
        <w:pStyle w:val="aff8"/>
      </w:pPr>
      <w:r>
        <w:rPr>
          <w:rStyle w:val="af6"/>
        </w:rPr>
        <w:t>Какая структура должна быть у магистерской диссертации?</w:t>
      </w:r>
      <w:r>
        <w:t xml:space="preserve"> Магистерская диссертация должна содержать: титульный лист, оглавление (содержание), введение, основной текст (минимум 3 главы), заключение, список источников, приложения. Рекомендуемое распределение: введение - 5%, теоретическое обоснование - 22%, постановка исследовательской проблемы - 20%, методология исследования - 26%, описание результатов - 20%, заключение - 7%.</w:t>
      </w:r>
    </w:p>
    <w:p w:rsidR="0089641B" w:rsidRDefault="0089641B" w:rsidP="0089641B">
      <w:pPr>
        <w:pStyle w:val="aff8"/>
      </w:pPr>
      <w:r>
        <w:rPr>
          <w:rStyle w:val="af6"/>
        </w:rPr>
        <w:t>Что должно быть во введении магистерской диссертации?</w:t>
      </w:r>
      <w:r>
        <w:t xml:space="preserve"> Введение должно включать: аргументацию актуальности выбранной темы, цель и задачи </w:t>
      </w:r>
      <w:r>
        <w:lastRenderedPageBreak/>
        <w:t xml:space="preserve">исследования, предмет и объект </w:t>
      </w:r>
      <w:proofErr w:type="gramStart"/>
      <w:r>
        <w:t>исследования</w:t>
      </w:r>
      <w:proofErr w:type="gramEnd"/>
      <w:r>
        <w:t xml:space="preserve"> согласованные с темой, описание структуры работы, описание основных источников из списка литературы, указание оригинальности работы и ее новизны.</w:t>
      </w:r>
    </w:p>
    <w:p w:rsidR="0089641B" w:rsidRDefault="0089641B" w:rsidP="0089641B">
      <w:pPr>
        <w:pStyle w:val="aff8"/>
      </w:pPr>
      <w:r>
        <w:rPr>
          <w:rStyle w:val="af6"/>
        </w:rPr>
        <w:t>Сколько глав должно быть в основной части?</w:t>
      </w:r>
      <w:r>
        <w:t xml:space="preserve"> Основная часть магистерской диссертации должна включать не менее 3 глав. Первая глава носит общий теоретический характер, вторая - частный теоретический характер, третья - прикладной (практический) характер.</w:t>
      </w:r>
    </w:p>
    <w:p w:rsidR="0089641B" w:rsidRDefault="0089641B" w:rsidP="0089641B">
      <w:pPr>
        <w:pStyle w:val="aff8"/>
      </w:pPr>
      <w:r>
        <w:rPr>
          <w:rStyle w:val="af6"/>
        </w:rPr>
        <w:t>Что должно быть в заключении?</w:t>
      </w:r>
      <w:r>
        <w:t xml:space="preserve"> В заключении должны быть отражены основные тезисы - краткие собственные выводы, которые студент может сделать исходя из эмпирической (практической) части ВКР.</w:t>
      </w:r>
    </w:p>
    <w:p w:rsidR="0089641B" w:rsidRPr="0089641B" w:rsidRDefault="0089641B" w:rsidP="0089641B">
      <w:pPr>
        <w:pStyle w:val="21"/>
        <w:rPr>
          <w:lang w:val="ru-RU"/>
        </w:rPr>
      </w:pPr>
      <w:r w:rsidRPr="0089641B">
        <w:rPr>
          <w:lang w:val="ru-RU"/>
        </w:rPr>
        <w:t>Оформление текста</w:t>
      </w:r>
    </w:p>
    <w:p w:rsidR="0089641B" w:rsidRDefault="0089641B" w:rsidP="0089641B">
      <w:pPr>
        <w:pStyle w:val="aff8"/>
      </w:pPr>
      <w:r>
        <w:rPr>
          <w:rStyle w:val="af6"/>
        </w:rPr>
        <w:t>Какие поля должны быть в документе?</w:t>
      </w:r>
      <w:r>
        <w:t xml:space="preserve"> Поля документа: верхнее - 20 мм, левое - 30 мм, правое - 10 мм, нижнее - 20 мм.</w:t>
      </w:r>
    </w:p>
    <w:p w:rsidR="0089641B" w:rsidRDefault="0089641B" w:rsidP="0089641B">
      <w:pPr>
        <w:pStyle w:val="aff8"/>
      </w:pPr>
      <w:r>
        <w:rPr>
          <w:rStyle w:val="af6"/>
        </w:rPr>
        <w:t>Какой интервал использовать в тексте?</w:t>
      </w:r>
      <w:r>
        <w:t xml:space="preserve"> Основной текст и список литературы оформляются с интервалом 1,5.</w:t>
      </w:r>
    </w:p>
    <w:p w:rsidR="0089641B" w:rsidRDefault="0089641B" w:rsidP="0089641B">
      <w:pPr>
        <w:pStyle w:val="aff8"/>
      </w:pPr>
      <w:r>
        <w:rPr>
          <w:rStyle w:val="af6"/>
        </w:rPr>
        <w:t>Какой шрифт использовать для оформления?</w:t>
      </w:r>
      <w:r>
        <w:t xml:space="preserve"> Используется</w:t>
      </w:r>
      <w:r w:rsidRPr="0089641B">
        <w:rPr>
          <w:lang w:val="en-US"/>
        </w:rPr>
        <w:t xml:space="preserve"> </w:t>
      </w:r>
      <w:r>
        <w:t>шрифт</w:t>
      </w:r>
      <w:r w:rsidRPr="0089641B">
        <w:rPr>
          <w:lang w:val="en-US"/>
        </w:rPr>
        <w:t xml:space="preserve"> Times New Roman. </w:t>
      </w:r>
      <w:r>
        <w:t xml:space="preserve">Размер основного текста и списка литературы - 14 </w:t>
      </w:r>
      <w:proofErr w:type="spellStart"/>
      <w:r>
        <w:t>пт</w:t>
      </w:r>
      <w:proofErr w:type="spellEnd"/>
      <w:r>
        <w:t xml:space="preserve">, примечания и постраничные сноски - 12 </w:t>
      </w:r>
      <w:proofErr w:type="spellStart"/>
      <w:r>
        <w:t>пт</w:t>
      </w:r>
      <w:proofErr w:type="spellEnd"/>
      <w:r>
        <w:t xml:space="preserve">, содержание таблиц и рисунков - 12 </w:t>
      </w:r>
      <w:proofErr w:type="spellStart"/>
      <w:r>
        <w:t>пт</w:t>
      </w:r>
      <w:proofErr w:type="spellEnd"/>
      <w:r>
        <w:t xml:space="preserve">, названия разделов - 16 </w:t>
      </w:r>
      <w:proofErr w:type="spellStart"/>
      <w:r>
        <w:t>пт</w:t>
      </w:r>
      <w:proofErr w:type="spellEnd"/>
      <w:r>
        <w:t xml:space="preserve">, названия подразделов - 14 </w:t>
      </w:r>
      <w:proofErr w:type="spellStart"/>
      <w:r>
        <w:t>пт</w:t>
      </w:r>
      <w:proofErr w:type="spellEnd"/>
      <w:r>
        <w:t>, нумерация страниц - 12 пт. Не допускается применение полужирного шрифта в основном тексте.</w:t>
      </w:r>
    </w:p>
    <w:p w:rsidR="0089641B" w:rsidRDefault="0089641B" w:rsidP="0089641B">
      <w:pPr>
        <w:pStyle w:val="aff8"/>
      </w:pPr>
      <w:r>
        <w:rPr>
          <w:rStyle w:val="af6"/>
        </w:rPr>
        <w:t>Как оформлять абзацы?</w:t>
      </w:r>
      <w:r>
        <w:t xml:space="preserve"> Абзацы печатаются с красной строки, отступ от левого поля - 1,25 см. Расстояние между абзацами = 0.</w:t>
      </w:r>
    </w:p>
    <w:p w:rsidR="0089641B" w:rsidRDefault="0089641B" w:rsidP="0089641B">
      <w:pPr>
        <w:pStyle w:val="aff8"/>
      </w:pPr>
      <w:r>
        <w:rPr>
          <w:rStyle w:val="af6"/>
        </w:rPr>
        <w:t>Как выравнивать текст?</w:t>
      </w:r>
      <w:r>
        <w:t xml:space="preserve"> Основной текст, список литературы и постраничные сноски выравниваются по ширине. Заголовки разделов и подразделов - по левому краю с абзацного отступа. Наименования структурных элементов - по центру.</w:t>
      </w:r>
    </w:p>
    <w:p w:rsidR="0089641B" w:rsidRPr="0089641B" w:rsidRDefault="0089641B" w:rsidP="0089641B">
      <w:pPr>
        <w:pStyle w:val="21"/>
        <w:rPr>
          <w:lang w:val="ru-RU"/>
        </w:rPr>
      </w:pPr>
      <w:r w:rsidRPr="0089641B">
        <w:rPr>
          <w:lang w:val="ru-RU"/>
        </w:rPr>
        <w:t>Нумерация страниц</w:t>
      </w:r>
    </w:p>
    <w:p w:rsidR="0089641B" w:rsidRDefault="0089641B" w:rsidP="0089641B">
      <w:pPr>
        <w:pStyle w:val="aff8"/>
      </w:pPr>
      <w:r>
        <w:rPr>
          <w:rStyle w:val="af6"/>
        </w:rPr>
        <w:t>Как нумеровать страницы в ВКР?</w:t>
      </w:r>
      <w:r>
        <w:t xml:space="preserve"> Нумерация начинается с титульного листа, но на самом титульном листе номер не ставится. Все остальные страницы нумеруются арабскими цифрами с соблюдением сквозной нумерации по всему тексту, включая приложения. Номер страницы проставляется в центре нижней части листа без точки.</w:t>
      </w:r>
    </w:p>
    <w:p w:rsidR="0089641B" w:rsidRDefault="0089641B" w:rsidP="0089641B">
      <w:pPr>
        <w:pStyle w:val="aff8"/>
      </w:pPr>
      <w:r>
        <w:rPr>
          <w:rStyle w:val="af6"/>
        </w:rPr>
        <w:t>Как нумеровать разделы?</w:t>
      </w:r>
      <w:r>
        <w:t xml:space="preserve"> Разделы нумеруются порядковыми номерами в пределах всей работы арабскими цифрами без точки и записываются с абзацного отступа.</w:t>
      </w:r>
    </w:p>
    <w:p w:rsidR="0089641B" w:rsidRDefault="0089641B" w:rsidP="0089641B">
      <w:pPr>
        <w:pStyle w:val="aff8"/>
      </w:pPr>
      <w:r>
        <w:rPr>
          <w:rStyle w:val="af6"/>
        </w:rPr>
        <w:lastRenderedPageBreak/>
        <w:t>Как нумеровать подразделы?</w:t>
      </w:r>
      <w:r>
        <w:t xml:space="preserve"> Нумерация подразделов состоит из номера раздела и порядкового номера подраздела, разделенных точкой. В конце номера подраздела точка не ставится. Если раздел состоит из одного подраздела, то подраздел не нумеруется.</w:t>
      </w:r>
    </w:p>
    <w:p w:rsidR="0089641B" w:rsidRPr="0089641B" w:rsidRDefault="0089641B" w:rsidP="0089641B">
      <w:pPr>
        <w:pStyle w:val="21"/>
        <w:rPr>
          <w:lang w:val="ru-RU"/>
        </w:rPr>
      </w:pPr>
      <w:r w:rsidRPr="0089641B">
        <w:rPr>
          <w:lang w:val="ru-RU"/>
        </w:rPr>
        <w:t>Оформление таблиц</w:t>
      </w:r>
    </w:p>
    <w:p w:rsidR="0089641B" w:rsidRDefault="0089641B" w:rsidP="0089641B">
      <w:pPr>
        <w:pStyle w:val="aff8"/>
      </w:pPr>
      <w:r>
        <w:rPr>
          <w:rStyle w:val="af6"/>
        </w:rPr>
        <w:t>Как оформлять таблицы в работе?</w:t>
      </w:r>
      <w:r>
        <w:t xml:space="preserve"> Каждая таблица должна иметь название, которое помещается над таблицей слева без абзацного отступа в одну строку с ее номером </w:t>
      </w:r>
      <w:proofErr w:type="gramStart"/>
      <w:r>
        <w:t>через тире</w:t>
      </w:r>
      <w:proofErr w:type="gramEnd"/>
      <w:r>
        <w:t>. Таблицы нумеруются арабскими цифрами сквозной нумерацией или в пределах главы. На все таблицы должны быть ссылки в тексте.</w:t>
      </w:r>
    </w:p>
    <w:p w:rsidR="0089641B" w:rsidRDefault="0089641B" w:rsidP="0089641B">
      <w:pPr>
        <w:pStyle w:val="aff8"/>
      </w:pPr>
      <w:r>
        <w:rPr>
          <w:rStyle w:val="af6"/>
        </w:rPr>
        <w:t>Как оформить таблицу, заимствованную из источника?</w:t>
      </w:r>
      <w:r>
        <w:t xml:space="preserve"> После названия таблицы в квадратных скобках указывается номер источника и страница, </w:t>
      </w:r>
      <w:proofErr w:type="gramStart"/>
      <w:r>
        <w:t>например</w:t>
      </w:r>
      <w:proofErr w:type="gramEnd"/>
      <w:r>
        <w:t>: Таблица 1 - Название таблицы [24, с. 45].</w:t>
      </w:r>
    </w:p>
    <w:p w:rsidR="0089641B" w:rsidRDefault="0089641B" w:rsidP="0089641B">
      <w:pPr>
        <w:pStyle w:val="aff8"/>
      </w:pPr>
      <w:r>
        <w:rPr>
          <w:rStyle w:val="af6"/>
        </w:rPr>
        <w:t>Как оформить самостоятельно составленную таблицу?</w:t>
      </w:r>
      <w:r>
        <w:t xml:space="preserve"> Под таблицей пишется "Рассчитано по" и приводятся основные источники, по которым рассчитана таблица.</w:t>
      </w:r>
    </w:p>
    <w:p w:rsidR="0089641B" w:rsidRDefault="0089641B" w:rsidP="0089641B">
      <w:pPr>
        <w:pStyle w:val="aff8"/>
      </w:pPr>
      <w:r>
        <w:rPr>
          <w:rStyle w:val="af6"/>
        </w:rPr>
        <w:t>Как переносить таблицу на другую страницу?</w:t>
      </w:r>
      <w:r>
        <w:t xml:space="preserve"> 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пишут "Продолжение таблицы" и указывают номер таблицы.</w:t>
      </w:r>
    </w:p>
    <w:p w:rsidR="0089641B" w:rsidRDefault="0089641B" w:rsidP="0089641B">
      <w:pPr>
        <w:pStyle w:val="aff8"/>
      </w:pPr>
      <w:r>
        <w:rPr>
          <w:rStyle w:val="af6"/>
        </w:rPr>
        <w:t>Какой шрифт использовать в таблицах?</w:t>
      </w:r>
      <w:r>
        <w:t xml:space="preserve"> В таблицах допускается применять размер шрифта меньший, чем в основном тексте (12 </w:t>
      </w:r>
      <w:proofErr w:type="spellStart"/>
      <w:r>
        <w:t>пт</w:t>
      </w:r>
      <w:proofErr w:type="spellEnd"/>
      <w:r>
        <w:t>). Заголовки граф пишутся с прописной буквы, подзаголовки - со строчной, если составляют одно предложение с заголовком.</w:t>
      </w:r>
    </w:p>
    <w:p w:rsidR="0089641B" w:rsidRPr="0089641B" w:rsidRDefault="0089641B" w:rsidP="0089641B">
      <w:pPr>
        <w:pStyle w:val="21"/>
        <w:rPr>
          <w:lang w:val="ru-RU"/>
        </w:rPr>
      </w:pPr>
      <w:r w:rsidRPr="0089641B">
        <w:rPr>
          <w:lang w:val="ru-RU"/>
        </w:rPr>
        <w:t>Оформление рисунков</w:t>
      </w:r>
    </w:p>
    <w:p w:rsidR="0089641B" w:rsidRDefault="0089641B" w:rsidP="0089641B">
      <w:pPr>
        <w:pStyle w:val="aff8"/>
      </w:pPr>
      <w:r>
        <w:rPr>
          <w:rStyle w:val="af6"/>
        </w:rPr>
        <w:t>Как оформлять рисунки и иллюстрации?</w:t>
      </w:r>
      <w:r>
        <w:t xml:space="preserve"> </w:t>
      </w:r>
      <w:proofErr w:type="gramStart"/>
      <w:r>
        <w:t>Словом</w:t>
      </w:r>
      <w:proofErr w:type="gramEnd"/>
      <w:r>
        <w:t xml:space="preserve"> "рисунок" обозначаются все иллюстрации: чертежи, графики, схемы, диаграммы, фотоснимки. Рисунки должны иметь сквозную нумерацию или нумероваться в пределах главы. Слово "Рисунок" и его наименование располагают посередине строки под рисунком.</w:t>
      </w:r>
    </w:p>
    <w:p w:rsidR="0089641B" w:rsidRDefault="0089641B" w:rsidP="0089641B">
      <w:pPr>
        <w:pStyle w:val="aff8"/>
      </w:pPr>
      <w:r>
        <w:rPr>
          <w:rStyle w:val="af6"/>
        </w:rPr>
        <w:t>Как ссылаться на рисунки в тексте?</w:t>
      </w:r>
      <w:r>
        <w:t xml:space="preserve"> При ссылках на иллюстрации следует писать "... в соответствии с рисунком 2" при сквозной нумерации или "... в соответствии с рисунком 1.2" при нумерации в пределах раздела.</w:t>
      </w:r>
    </w:p>
    <w:p w:rsidR="0089641B" w:rsidRDefault="0089641B" w:rsidP="0089641B">
      <w:pPr>
        <w:pStyle w:val="aff8"/>
      </w:pPr>
      <w:r>
        <w:rPr>
          <w:rStyle w:val="af6"/>
        </w:rPr>
        <w:t>Как оформить заимствованный рисунок?</w:t>
      </w:r>
      <w:r>
        <w:t xml:space="preserve"> Для заимствованного рисунка делается ссылка на источник с обязательным указанием номера страницы в квадратных скобках после названия рисунка.</w:t>
      </w:r>
    </w:p>
    <w:p w:rsidR="0089641B" w:rsidRPr="0089641B" w:rsidRDefault="0089641B" w:rsidP="0089641B">
      <w:pPr>
        <w:pStyle w:val="21"/>
        <w:rPr>
          <w:lang w:val="ru-RU"/>
        </w:rPr>
      </w:pPr>
      <w:r w:rsidRPr="0089641B">
        <w:rPr>
          <w:lang w:val="ru-RU"/>
        </w:rPr>
        <w:lastRenderedPageBreak/>
        <w:t>Оформление формул</w:t>
      </w:r>
    </w:p>
    <w:p w:rsidR="0089641B" w:rsidRDefault="0089641B" w:rsidP="0089641B">
      <w:pPr>
        <w:pStyle w:val="aff8"/>
      </w:pPr>
      <w:r>
        <w:rPr>
          <w:rStyle w:val="af6"/>
        </w:rPr>
        <w:t>Как оформлять формулы в работе?</w:t>
      </w:r>
      <w:r>
        <w:t xml:space="preserve"> Формулы выделяются из текста в отдельную строку. Выше и ниже каждой формулы должно быть оставлено не менее одной свободной строки. Порядковые номера формул обозначают арабскими цифрами в круглых скобках у правого края страницы. Пояснение значений символов приводится непосредственно под формулой в той же последовательности, в которой они даны в формуле.</w:t>
      </w:r>
    </w:p>
    <w:p w:rsidR="0089641B" w:rsidRDefault="0089641B" w:rsidP="0089641B">
      <w:pPr>
        <w:pStyle w:val="aff8"/>
      </w:pPr>
      <w:r>
        <w:rPr>
          <w:rStyle w:val="af6"/>
        </w:rPr>
        <w:t>Как переносить формулы?</w:t>
      </w:r>
      <w:r>
        <w:t xml:space="preserve"> Если формула не умещается в одну строку, она переносится после знака равенства (=) или после знаков плюс (+), минус (-), умножения (×), деления (:). При переносе знак в начале следующей строки повторяется.</w:t>
      </w:r>
    </w:p>
    <w:p w:rsidR="0089641B" w:rsidRPr="0089641B" w:rsidRDefault="0089641B" w:rsidP="0089641B">
      <w:pPr>
        <w:pStyle w:val="21"/>
        <w:rPr>
          <w:lang w:val="ru-RU"/>
        </w:rPr>
      </w:pPr>
      <w:r w:rsidRPr="0089641B">
        <w:rPr>
          <w:lang w:val="ru-RU"/>
        </w:rPr>
        <w:t>Оформление списка литературы</w:t>
      </w:r>
    </w:p>
    <w:p w:rsidR="0089641B" w:rsidRDefault="0089641B" w:rsidP="0089641B">
      <w:pPr>
        <w:pStyle w:val="aff8"/>
      </w:pPr>
      <w:r>
        <w:rPr>
          <w:rStyle w:val="af6"/>
        </w:rPr>
        <w:t>Как оформлять список источников?</w:t>
      </w:r>
      <w:r>
        <w:t xml:space="preserve"> Список литературы оформляется по ГОСТ 7.1-2003. Сначала указываются источники законодательной базы, затем научные публикации (сначала на русском языке, затем на иностранных). Интернет-сайты указываются в конце списка.</w:t>
      </w:r>
    </w:p>
    <w:p w:rsidR="0089641B" w:rsidRDefault="0089641B" w:rsidP="0089641B">
      <w:pPr>
        <w:pStyle w:val="aff8"/>
      </w:pPr>
      <w:r>
        <w:rPr>
          <w:rStyle w:val="af6"/>
        </w:rPr>
        <w:t>Как оформить книгу в списке литературы?</w:t>
      </w:r>
      <w:r>
        <w:t xml:space="preserve"> Для книги указывается: фамилия и инициалы автора, название книги, место издания, название издательства, год издания. Пример: </w:t>
      </w:r>
      <w:proofErr w:type="spellStart"/>
      <w:r>
        <w:t>Эриашвили</w:t>
      </w:r>
      <w:proofErr w:type="spellEnd"/>
      <w:r>
        <w:t>, Н.Д. Экологическое право [Текст</w:t>
      </w:r>
      <w:proofErr w:type="gramStart"/>
      <w:r>
        <w:t>] :</w:t>
      </w:r>
      <w:proofErr w:type="gramEnd"/>
      <w:r>
        <w:t xml:space="preserve"> учебник для вузов / Н.Д. </w:t>
      </w:r>
      <w:proofErr w:type="spellStart"/>
      <w:r>
        <w:t>Эриашвили</w:t>
      </w:r>
      <w:proofErr w:type="spellEnd"/>
      <w:r>
        <w:t xml:space="preserve">. – </w:t>
      </w:r>
      <w:proofErr w:type="gramStart"/>
      <w:r>
        <w:t>М. :</w:t>
      </w:r>
      <w:proofErr w:type="gramEnd"/>
      <w:r>
        <w:t xml:space="preserve"> ЮНИТИ, 2013. – 415 с.</w:t>
      </w:r>
    </w:p>
    <w:p w:rsidR="0089641B" w:rsidRDefault="0089641B" w:rsidP="0089641B">
      <w:pPr>
        <w:pStyle w:val="aff8"/>
      </w:pPr>
      <w:r>
        <w:rPr>
          <w:rStyle w:val="af6"/>
        </w:rPr>
        <w:t>Как оформить статью из журнала?</w:t>
      </w:r>
      <w:r>
        <w:t xml:space="preserve"> Для статьи указывается: фамилия и инициалы автора, название статьи, наименование издания, год издания, номер, занимаемые страницы. Пример: </w:t>
      </w:r>
      <w:proofErr w:type="spellStart"/>
      <w:r>
        <w:t>Шеховцева</w:t>
      </w:r>
      <w:proofErr w:type="spellEnd"/>
      <w:r>
        <w:t xml:space="preserve">, Л.С. Конкурентоспособность региона: факторы и метод создания [Текст] / Л.С. </w:t>
      </w:r>
      <w:proofErr w:type="spellStart"/>
      <w:r>
        <w:t>Шеховцева</w:t>
      </w:r>
      <w:proofErr w:type="spellEnd"/>
      <w:r>
        <w:t xml:space="preserve"> // Маркетинг в России и за рубежом. – 2012. - № 4. – С. 59-66.</w:t>
      </w:r>
    </w:p>
    <w:p w:rsidR="0089641B" w:rsidRDefault="0089641B" w:rsidP="0089641B">
      <w:pPr>
        <w:pStyle w:val="aff8"/>
      </w:pPr>
      <w:r>
        <w:rPr>
          <w:rStyle w:val="af6"/>
        </w:rPr>
        <w:t>Как оформить интернет-источник?</w:t>
      </w:r>
      <w:r>
        <w:t xml:space="preserve"> Для интернет-источника указывается: фамилия и инициалы автора, название работы, URL, дата обращения. Пример: Архангельский, Г.А. Основные инструменты управленческой борьбы [Электронный ресурс] // Организация времени: [сайт]. – </w:t>
      </w:r>
      <w:proofErr w:type="gramStart"/>
      <w:r>
        <w:t>URL :</w:t>
      </w:r>
      <w:proofErr w:type="gramEnd"/>
      <w:r>
        <w:t xml:space="preserve"> http://www.improvement.ru/zametki/uprborb/index.shtm (дата обращения: 12.10.2012).</w:t>
      </w:r>
    </w:p>
    <w:p w:rsidR="0089641B" w:rsidRPr="0089641B" w:rsidRDefault="0089641B" w:rsidP="0089641B">
      <w:pPr>
        <w:pStyle w:val="21"/>
        <w:rPr>
          <w:lang w:val="ru-RU"/>
        </w:rPr>
      </w:pPr>
      <w:r w:rsidRPr="0089641B">
        <w:rPr>
          <w:lang w:val="ru-RU"/>
        </w:rPr>
        <w:t>Оформление ссылок и цитат</w:t>
      </w:r>
    </w:p>
    <w:p w:rsidR="0089641B" w:rsidRDefault="0089641B" w:rsidP="0089641B">
      <w:pPr>
        <w:pStyle w:val="aff8"/>
      </w:pPr>
      <w:r>
        <w:rPr>
          <w:rStyle w:val="af6"/>
        </w:rPr>
        <w:t>Как оформлять ссылки на источники в тексте?</w:t>
      </w:r>
      <w:r>
        <w:t xml:space="preserve"> В основном тексте работы ссылки на источники помещаются в квадратные скобки. Например, [24, с. 44], что означает 24-й источник, 44 страница.</w:t>
      </w:r>
    </w:p>
    <w:p w:rsidR="0089641B" w:rsidRDefault="0089641B" w:rsidP="0089641B">
      <w:pPr>
        <w:pStyle w:val="aff8"/>
      </w:pPr>
      <w:r>
        <w:rPr>
          <w:rStyle w:val="af6"/>
        </w:rPr>
        <w:lastRenderedPageBreak/>
        <w:t>Как правильно цитировать источники?</w:t>
      </w:r>
      <w:r>
        <w:t xml:space="preserve"> При цитировании необходимо делать соответствующие ссылки. Не только цитаты, но и произвольное изложение заимствованных положений включаются со ссылкой на источник. Отсутствие ссылки является нарушением правил цитирования.</w:t>
      </w:r>
    </w:p>
    <w:p w:rsidR="0089641B" w:rsidRDefault="0089641B" w:rsidP="0089641B">
      <w:pPr>
        <w:pStyle w:val="aff8"/>
      </w:pPr>
      <w:r>
        <w:rPr>
          <w:rStyle w:val="af6"/>
        </w:rPr>
        <w:t>Как оформлять сноски?</w:t>
      </w:r>
      <w:r>
        <w:t xml:space="preserve"> Знак сноски ставится непосредственно после слова, к которому дается пояснение. Знак выполняется надстрочно арабскими цифрами со скобкой. Сноска располагается в конце страницы с абзацного отступа, отделяется от текста короткой горизонтальной линией слева.</w:t>
      </w:r>
    </w:p>
    <w:p w:rsidR="0089641B" w:rsidRPr="0089641B" w:rsidRDefault="0089641B" w:rsidP="0089641B">
      <w:pPr>
        <w:pStyle w:val="21"/>
        <w:rPr>
          <w:lang w:val="ru-RU"/>
        </w:rPr>
      </w:pPr>
      <w:r w:rsidRPr="0089641B">
        <w:rPr>
          <w:lang w:val="ru-RU"/>
        </w:rPr>
        <w:t>Оформление приложений</w:t>
      </w:r>
    </w:p>
    <w:p w:rsidR="0089641B" w:rsidRDefault="0089641B" w:rsidP="0089641B">
      <w:pPr>
        <w:pStyle w:val="aff8"/>
      </w:pPr>
      <w:r>
        <w:rPr>
          <w:rStyle w:val="af6"/>
        </w:rPr>
        <w:t>Как оформлять приложения?</w:t>
      </w:r>
      <w:r>
        <w:t xml:space="preserve"> Каждое приложение начинается с новой страницы с указанием наверху в центре слова "ПРИЛОЖЕНИЕ" и его обозначения. Приложения обозначаются заглавными буквами русского алфавита начиная с А (исключая Ё, З, Й, </w:t>
      </w:r>
      <w:proofErr w:type="gramStart"/>
      <w:r>
        <w:t>О</w:t>
      </w:r>
      <w:proofErr w:type="gramEnd"/>
      <w:r>
        <w:t>, Ч, Ь, Ы, Ъ), затем латинского алфавита (исключая I и O), затем арабскими цифрами.</w:t>
      </w:r>
    </w:p>
    <w:p w:rsidR="0089641B" w:rsidRDefault="0089641B" w:rsidP="0089641B">
      <w:pPr>
        <w:pStyle w:val="aff8"/>
      </w:pPr>
      <w:r>
        <w:rPr>
          <w:rStyle w:val="af6"/>
        </w:rPr>
        <w:t>Как нумеровать таблицы и рисунки в приложениях?</w:t>
      </w:r>
      <w:r>
        <w:t xml:space="preserve"> Таблицы и рисунки каждого приложения обозначают отдельной нумерацией арабскими цифрами с добавлением обозначения приложения. </w:t>
      </w:r>
      <w:proofErr w:type="gramStart"/>
      <w:r>
        <w:t>Например</w:t>
      </w:r>
      <w:proofErr w:type="gramEnd"/>
      <w:r>
        <w:t>: Таблица А.1, Рисунок А.1.</w:t>
      </w:r>
    </w:p>
    <w:p w:rsidR="0089641B" w:rsidRPr="0089641B" w:rsidRDefault="0089641B" w:rsidP="0089641B">
      <w:pPr>
        <w:pStyle w:val="21"/>
        <w:rPr>
          <w:lang w:val="ru-RU"/>
        </w:rPr>
      </w:pPr>
      <w:r w:rsidRPr="0089641B">
        <w:rPr>
          <w:lang w:val="ru-RU"/>
        </w:rPr>
        <w:t>Сроки выполнения ВКР</w:t>
      </w:r>
    </w:p>
    <w:p w:rsidR="0089641B" w:rsidRDefault="0089641B" w:rsidP="0089641B">
      <w:pPr>
        <w:pStyle w:val="aff8"/>
      </w:pPr>
      <w:r>
        <w:rPr>
          <w:rStyle w:val="af6"/>
        </w:rPr>
        <w:t>Когда выбирается тема магистерской диссертации?</w:t>
      </w:r>
      <w:r>
        <w:t xml:space="preserve"> Студенты выбирают темы и согласовывают их с руководителями и академическим руководителем не позднее 20 ноября текущего учебного года.</w:t>
      </w:r>
    </w:p>
    <w:p w:rsidR="0089641B" w:rsidRDefault="0089641B" w:rsidP="0089641B">
      <w:pPr>
        <w:pStyle w:val="aff8"/>
      </w:pPr>
      <w:r>
        <w:rPr>
          <w:rStyle w:val="af6"/>
        </w:rPr>
        <w:t>Когда издается приказ об утверждении тем?</w:t>
      </w:r>
      <w:r>
        <w:t xml:space="preserve"> Приказ об утверждении тем магистерских диссертаций издается не позднее 15 декабря текущего учебного года.</w:t>
      </w:r>
    </w:p>
    <w:p w:rsidR="0089641B" w:rsidRDefault="0089641B" w:rsidP="0089641B">
      <w:pPr>
        <w:pStyle w:val="aff8"/>
      </w:pPr>
      <w:r>
        <w:rPr>
          <w:rStyle w:val="af6"/>
        </w:rPr>
        <w:t>Можно ли изменить тему после утверждения?</w:t>
      </w:r>
      <w:r>
        <w:t xml:space="preserve"> Изменение или уточнение темы магистерской диссертации возможно не позднее, чем за один календарный месяц до установленного срока представления итогового варианта работы. Изменение фиксируется приказом.</w:t>
      </w:r>
    </w:p>
    <w:p w:rsidR="0089641B" w:rsidRDefault="0089641B" w:rsidP="0089641B">
      <w:pPr>
        <w:pStyle w:val="aff8"/>
      </w:pPr>
      <w:r>
        <w:rPr>
          <w:rStyle w:val="af6"/>
        </w:rPr>
        <w:t>Что если студент не выбрал тему вовремя?</w:t>
      </w:r>
      <w:r>
        <w:t xml:space="preserve"> Студент, не выбравший тему магистерской диссертации в установленный срок, считается имеющим академическую задолженность. Он обязан ликвидировать ее до 15 февраля.</w:t>
      </w:r>
    </w:p>
    <w:p w:rsidR="0089641B" w:rsidRDefault="0089641B" w:rsidP="0089641B">
      <w:pPr>
        <w:pStyle w:val="aff8"/>
      </w:pPr>
      <w:r>
        <w:rPr>
          <w:rStyle w:val="af6"/>
        </w:rPr>
        <w:t>Когда нужно представить проект ВКР?</w:t>
      </w:r>
      <w:r>
        <w:t xml:space="preserve"> Проект ВКР должен быть утвержден руководителем не позднее 20 декабря текущего учебного года. В проекте формулируется рабочая гипотеза, выделяется проблема и предлагается основная структура работы.</w:t>
      </w:r>
    </w:p>
    <w:p w:rsidR="0089641B" w:rsidRDefault="0089641B" w:rsidP="0089641B">
      <w:pPr>
        <w:pStyle w:val="aff8"/>
      </w:pPr>
      <w:r>
        <w:rPr>
          <w:rStyle w:val="af6"/>
        </w:rPr>
        <w:lastRenderedPageBreak/>
        <w:t>Когда сдается итоговый вариант ВКР?</w:t>
      </w:r>
      <w:r>
        <w:t xml:space="preserve"> Итоговый вариант ВКР и аннотация представляются руководителю для получения отзыва не позднее чем за три недели до даты защиты. Руководитель предоставляет отзыв в течение недели после получения итогового варианта.</w:t>
      </w:r>
    </w:p>
    <w:p w:rsidR="0089641B" w:rsidRPr="0089641B" w:rsidRDefault="0089641B" w:rsidP="0089641B">
      <w:pPr>
        <w:pStyle w:val="21"/>
        <w:rPr>
          <w:lang w:val="ru-RU"/>
        </w:rPr>
      </w:pPr>
      <w:r w:rsidRPr="0089641B">
        <w:rPr>
          <w:lang w:val="ru-RU"/>
        </w:rPr>
        <w:t>Проверка на плагиат</w:t>
      </w:r>
    </w:p>
    <w:p w:rsidR="0089641B" w:rsidRDefault="0089641B" w:rsidP="0089641B">
      <w:pPr>
        <w:pStyle w:val="aff8"/>
      </w:pPr>
      <w:r>
        <w:rPr>
          <w:rStyle w:val="af6"/>
        </w:rPr>
        <w:t>Какой процент оригинальности требуется для ВКР?</w:t>
      </w:r>
      <w:r>
        <w:t xml:space="preserve"> Доля оригинальности работы должна составлять не менее 80%. Все работы в обязательном порядке проходят проверку в системе "</w:t>
      </w:r>
      <w:proofErr w:type="spellStart"/>
      <w:r>
        <w:t>Антиплагиат</w:t>
      </w:r>
      <w:proofErr w:type="spellEnd"/>
      <w:r>
        <w:t>".</w:t>
      </w:r>
    </w:p>
    <w:p w:rsidR="0089641B" w:rsidRDefault="0089641B" w:rsidP="0089641B">
      <w:pPr>
        <w:pStyle w:val="aff8"/>
      </w:pPr>
      <w:r>
        <w:rPr>
          <w:rStyle w:val="af6"/>
        </w:rPr>
        <w:t>Что происходит если оригинальность менее 80%?</w:t>
      </w:r>
      <w:r>
        <w:t xml:space="preserve"> Если доля оригинальности составляет менее 80%, отчет о проверке направляется научному руководителю. Руководитель принимает окончательное решение о правомерности использования заимствований.</w:t>
      </w:r>
    </w:p>
    <w:p w:rsidR="0089641B" w:rsidRDefault="0089641B" w:rsidP="0089641B">
      <w:pPr>
        <w:pStyle w:val="aff8"/>
      </w:pPr>
      <w:r>
        <w:rPr>
          <w:rStyle w:val="af6"/>
        </w:rPr>
        <w:t>Можно ли использовать генеративные модели (</w:t>
      </w:r>
      <w:proofErr w:type="spellStart"/>
      <w:r>
        <w:rPr>
          <w:rStyle w:val="af6"/>
        </w:rPr>
        <w:t>ChatGPT</w:t>
      </w:r>
      <w:proofErr w:type="spellEnd"/>
      <w:r>
        <w:rPr>
          <w:rStyle w:val="af6"/>
        </w:rPr>
        <w:t xml:space="preserve"> и др.)?</w:t>
      </w:r>
      <w:r>
        <w:t xml:space="preserve"> Если при написании ВКР использовались генеративные модели, студент обязан добавить в работу раздел "Описание применения генеративной модели" с указанием: целей применения, названия модели, адреса сайта, способа применения, оценки эффективности использования.</w:t>
      </w:r>
    </w:p>
    <w:p w:rsidR="0089641B" w:rsidRPr="0089641B" w:rsidRDefault="0089641B" w:rsidP="0089641B">
      <w:pPr>
        <w:pStyle w:val="21"/>
        <w:rPr>
          <w:lang w:val="ru-RU"/>
        </w:rPr>
      </w:pPr>
      <w:r w:rsidRPr="0089641B">
        <w:rPr>
          <w:lang w:val="ru-RU"/>
        </w:rPr>
        <w:t>Рецензирование</w:t>
      </w:r>
    </w:p>
    <w:p w:rsidR="0089641B" w:rsidRDefault="0089641B" w:rsidP="0089641B">
      <w:pPr>
        <w:pStyle w:val="aff8"/>
      </w:pPr>
      <w:r>
        <w:rPr>
          <w:rStyle w:val="af6"/>
        </w:rPr>
        <w:t>Кто может быть рецензентом?</w:t>
      </w:r>
      <w:r>
        <w:t xml:space="preserve"> Рецензент назначается из числа преподавателей, научных работников или практических работников из профессиональной сферы. Рецензент должен иметь ученую степень кандидата или доктора наук. Практики могут не иметь ученой степени, но должны иметь сертификаты, подтверждающие квалификацию.</w:t>
      </w:r>
    </w:p>
    <w:p w:rsidR="0089641B" w:rsidRDefault="0089641B" w:rsidP="0089641B">
      <w:pPr>
        <w:pStyle w:val="aff8"/>
      </w:pPr>
      <w:r>
        <w:rPr>
          <w:rStyle w:val="af6"/>
        </w:rPr>
        <w:t>Когда назначается рецензент?</w:t>
      </w:r>
      <w:r>
        <w:t xml:space="preserve"> Приказ о назначении рецензента подписывается не позднее, чем за месяц до запланированной даты защиты ВКР.</w:t>
      </w:r>
    </w:p>
    <w:p w:rsidR="0089641B" w:rsidRDefault="0089641B" w:rsidP="0089641B">
      <w:pPr>
        <w:pStyle w:val="aff8"/>
      </w:pPr>
      <w:r>
        <w:rPr>
          <w:rStyle w:val="af6"/>
        </w:rPr>
        <w:t>Когда студент получает рецензию?</w:t>
      </w:r>
      <w:r>
        <w:t xml:space="preserve"> Содержание рецензии доводится до сведения студента не позднее, чем за пять календарных дней до защиты ВКР, чтобы студент мог подготовить ответы на замечания рецензента.</w:t>
      </w:r>
    </w:p>
    <w:p w:rsidR="0089641B" w:rsidRPr="0089641B" w:rsidRDefault="0089641B" w:rsidP="0089641B">
      <w:pPr>
        <w:pStyle w:val="21"/>
        <w:rPr>
          <w:lang w:val="ru-RU"/>
        </w:rPr>
      </w:pPr>
      <w:r w:rsidRPr="0089641B">
        <w:rPr>
          <w:lang w:val="ru-RU"/>
        </w:rPr>
        <w:t>Защита ВКР</w:t>
      </w:r>
    </w:p>
    <w:p w:rsidR="0089641B" w:rsidRDefault="0089641B" w:rsidP="0089641B">
      <w:pPr>
        <w:pStyle w:val="aff8"/>
      </w:pPr>
      <w:r>
        <w:rPr>
          <w:rStyle w:val="af6"/>
        </w:rPr>
        <w:t>Как проходит защита магистерской диссертации?</w:t>
      </w:r>
      <w:r>
        <w:t xml:space="preserve"> Защита проводится государственной аттестационной комиссией. Студент излагает основное содержание работы свободно, не читая текст. Используется компьютерная презентация и наглядные материалы.</w:t>
      </w:r>
    </w:p>
    <w:p w:rsidR="0089641B" w:rsidRDefault="0089641B" w:rsidP="0089641B">
      <w:pPr>
        <w:pStyle w:val="aff8"/>
      </w:pPr>
      <w:r>
        <w:rPr>
          <w:rStyle w:val="af6"/>
        </w:rPr>
        <w:lastRenderedPageBreak/>
        <w:t>Какой регламент защиты?</w:t>
      </w:r>
      <w:r>
        <w:t xml:space="preserve"> Презентация работы - не более 20 минут, вопросы комиссии - не более 15 минут. Выступления руководителя и рецензента - до 10 минут каждое.</w:t>
      </w:r>
    </w:p>
    <w:p w:rsidR="0089641B" w:rsidRDefault="0089641B" w:rsidP="0089641B">
      <w:pPr>
        <w:pStyle w:val="aff8"/>
      </w:pPr>
      <w:r>
        <w:rPr>
          <w:rStyle w:val="af6"/>
        </w:rPr>
        <w:t>По каким критериям оценивается защита?</w:t>
      </w:r>
      <w:r>
        <w:t xml:space="preserve"> Критерии оценки: степень раскрытия темы (2 балла), уровень качества методики и способность формулировать проблему (2 балла), достаточность и актуальность данных и источников (1 балл), научная независимость (2 балла), прикладной характер исследования (1 балл), качество презентации и ответов на вопросы (2 балла).</w:t>
      </w:r>
    </w:p>
    <w:p w:rsidR="0089641B" w:rsidRDefault="0089641B" w:rsidP="0089641B">
      <w:pPr>
        <w:pStyle w:val="aff8"/>
      </w:pPr>
      <w:r>
        <w:rPr>
          <w:rStyle w:val="af6"/>
        </w:rPr>
        <w:t>Можно ли подать апелляцию?</w:t>
      </w:r>
      <w:r>
        <w:t xml:space="preserve"> Студенты имеют право на апелляцию по результатам защиты ВКР. Результаты защиты могут быть аннулированы решением апелляционной комиссии. Порядок подачи апелляций устанавливается Положением о государственной итоговой аттестации.</w:t>
      </w:r>
    </w:p>
    <w:p w:rsidR="0089641B" w:rsidRPr="0089641B" w:rsidRDefault="0089641B" w:rsidP="0089641B">
      <w:pPr>
        <w:pStyle w:val="21"/>
        <w:rPr>
          <w:lang w:val="ru-RU"/>
        </w:rPr>
      </w:pPr>
      <w:r w:rsidRPr="0089641B">
        <w:rPr>
          <w:lang w:val="ru-RU"/>
        </w:rPr>
        <w:t>Работа с научным руководителем</w:t>
      </w:r>
    </w:p>
    <w:p w:rsidR="0089641B" w:rsidRDefault="0089641B" w:rsidP="0089641B">
      <w:pPr>
        <w:pStyle w:val="aff8"/>
      </w:pPr>
      <w:r>
        <w:rPr>
          <w:rStyle w:val="af6"/>
        </w:rPr>
        <w:t>Что должен делать научный руководитель?</w:t>
      </w:r>
      <w:r>
        <w:t xml:space="preserve"> Научный руководитель: утверждает проект ВКР, консультирует студента, проверяет первый вариант работы, дает отзыв на итоговый вариант, проверяет работу на плагиат, участвует в защите.</w:t>
      </w:r>
    </w:p>
    <w:p w:rsidR="0089641B" w:rsidRDefault="0089641B" w:rsidP="0089641B">
      <w:pPr>
        <w:pStyle w:val="aff8"/>
      </w:pPr>
      <w:r>
        <w:rPr>
          <w:rStyle w:val="af6"/>
        </w:rPr>
        <w:t>Какие критерии использует руководитель для оценки?</w:t>
      </w:r>
      <w:r>
        <w:t xml:space="preserve"> Руководитель оценивает: соответствие содержания утвержденной теме, выполнение поставленных целей и задач, оригинальность и новизну результатов, оформление работы. Оценка носит рекомендательный характер.</w:t>
      </w:r>
    </w:p>
    <w:p w:rsidR="0089641B" w:rsidRDefault="0089641B" w:rsidP="0089641B">
      <w:pPr>
        <w:pStyle w:val="aff8"/>
      </w:pPr>
      <w:r>
        <w:rPr>
          <w:rStyle w:val="af6"/>
        </w:rPr>
        <w:t>Когда руководитель дает отзыв?</w:t>
      </w:r>
      <w:r>
        <w:t xml:space="preserve"> Руководитель предоставляет отзыв на ВКР в течение календарной недели после получения итогового варианта работы.</w:t>
      </w:r>
    </w:p>
    <w:p w:rsidR="0089641B" w:rsidRPr="0089641B" w:rsidRDefault="0089641B" w:rsidP="0089641B">
      <w:pPr>
        <w:pStyle w:val="21"/>
        <w:rPr>
          <w:lang w:val="ru-RU"/>
        </w:rPr>
      </w:pPr>
      <w:r w:rsidRPr="0089641B">
        <w:rPr>
          <w:lang w:val="ru-RU"/>
        </w:rPr>
        <w:t>Типичные требования к содержанию</w:t>
      </w:r>
    </w:p>
    <w:p w:rsidR="0089641B" w:rsidRDefault="0089641B" w:rsidP="0089641B">
      <w:pPr>
        <w:pStyle w:val="aff8"/>
      </w:pPr>
      <w:r>
        <w:rPr>
          <w:rStyle w:val="af6"/>
        </w:rPr>
        <w:t>Как правильно подобрать литературу?</w:t>
      </w:r>
      <w:r>
        <w:t xml:space="preserve"> Рекомендуемая последовательность: 1) руководящие документы (законы, акты), 2) научные издания (монографии, периодика), 3) статистические данные. Используйте справочные системы "Гарант", "Консультант" для поиска нормативных документов.</w:t>
      </w:r>
    </w:p>
    <w:p w:rsidR="0089641B" w:rsidRDefault="0089641B" w:rsidP="0089641B">
      <w:pPr>
        <w:pStyle w:val="aff8"/>
      </w:pPr>
      <w:r>
        <w:rPr>
          <w:rStyle w:val="af6"/>
        </w:rPr>
        <w:t>Какие буквенные аббревиатуры можно использовать?</w:t>
      </w:r>
      <w:r>
        <w:t xml:space="preserve"> Можно использовать общепринятые и авторские аббревиатуры. При первом упоминании авторской аббревиатуры она указывается в круглых скобках после полного наименования, далее используется без расшифровки.</w:t>
      </w:r>
    </w:p>
    <w:p w:rsidR="0089641B" w:rsidRDefault="0089641B" w:rsidP="0089641B">
      <w:pPr>
        <w:pStyle w:val="aff8"/>
      </w:pPr>
      <w:r>
        <w:rPr>
          <w:rStyle w:val="af6"/>
        </w:rPr>
        <w:t>Как оформлять имена собственные?</w:t>
      </w:r>
      <w:r>
        <w:t xml:space="preserve"> Фамилии, названия предприятий, фирм приводятся на языке оригинала. Допускается транслитерация на русский язык с добавлением при первом упоминании оригинального названия.</w:t>
      </w:r>
    </w:p>
    <w:p w:rsidR="0089641B" w:rsidRDefault="0089641B" w:rsidP="0089641B">
      <w:pPr>
        <w:pStyle w:val="aff8"/>
      </w:pPr>
      <w:r>
        <w:rPr>
          <w:rStyle w:val="af6"/>
        </w:rPr>
        <w:lastRenderedPageBreak/>
        <w:t>Какие кавычки использовать?</w:t>
      </w:r>
      <w:r>
        <w:t xml:space="preserve"> Используются печатные кавычки «Текст». Кавычки вида "Текст" допускаются только при двойном цитировании. Использование кавычек вида "Текст" не допускается.</w:t>
      </w:r>
    </w:p>
    <w:p w:rsidR="0089641B" w:rsidRPr="0089641B" w:rsidRDefault="0089641B" w:rsidP="0089641B">
      <w:pPr>
        <w:pStyle w:val="21"/>
        <w:rPr>
          <w:lang w:val="ru-RU"/>
        </w:rPr>
      </w:pPr>
      <w:r w:rsidRPr="0089641B">
        <w:rPr>
          <w:lang w:val="ru-RU"/>
        </w:rPr>
        <w:t>Особые случаи оформления</w:t>
      </w:r>
    </w:p>
    <w:p w:rsidR="0089641B" w:rsidRDefault="0089641B" w:rsidP="0089641B">
      <w:pPr>
        <w:pStyle w:val="aff8"/>
      </w:pPr>
      <w:r>
        <w:rPr>
          <w:rStyle w:val="af6"/>
        </w:rPr>
        <w:t>Как оформлять списки и перечисления?</w:t>
      </w:r>
      <w:r>
        <w:t xml:space="preserve"> Три типа списков: маркированные (с дефисом), нумерованные (строчная буква со скобкой), многоуровневые (буква со скобкой, затем цифра со скобкой с абзацного отступа).</w:t>
      </w:r>
    </w:p>
    <w:p w:rsidR="0089641B" w:rsidRDefault="0089641B" w:rsidP="0089641B">
      <w:pPr>
        <w:pStyle w:val="aff8"/>
      </w:pPr>
      <w:r>
        <w:rPr>
          <w:rStyle w:val="af6"/>
        </w:rPr>
        <w:t>Как оформить примечание?</w:t>
      </w:r>
      <w:r>
        <w:t xml:space="preserve"> Слово "Примечание" печатается с прописной буквы с абзаца. Если одно примечание - после слова ставится тире. Если несколько - нумеруются арабскими цифрами без точки.</w:t>
      </w:r>
    </w:p>
    <w:p w:rsidR="0089641B" w:rsidRDefault="0089641B" w:rsidP="0089641B">
      <w:pPr>
        <w:pStyle w:val="aff8"/>
      </w:pPr>
      <w:r>
        <w:rPr>
          <w:rStyle w:val="af6"/>
        </w:rPr>
        <w:t>Что делать с повторяющимся текстом в таблицах?</w:t>
      </w:r>
      <w:r>
        <w:t xml:space="preserve"> Повторяющийся текст из одного слова можно заменять кавычками. Текст из двух и более слов при первом повторении заменяется словами "То же", далее - кавычками. Цифры кавычками не заменяются.</w:t>
      </w:r>
    </w:p>
    <w:p w:rsidR="0089641B" w:rsidRDefault="0089641B" w:rsidP="0089641B">
      <w:pPr>
        <w:pStyle w:val="aff8"/>
      </w:pPr>
      <w:r>
        <w:rPr>
          <w:rStyle w:val="af6"/>
        </w:rPr>
        <w:t>Как обозначить отсутствие данных в таблице?</w:t>
      </w:r>
      <w:r>
        <w:t xml:space="preserve"> Если данные в строке таблицы не приводятся, ставится прочерк.</w:t>
      </w:r>
    </w:p>
    <w:p w:rsidR="0089641B" w:rsidRPr="0089641B" w:rsidRDefault="0089641B" w:rsidP="0089641B">
      <w:pPr>
        <w:pStyle w:val="21"/>
        <w:rPr>
          <w:lang w:val="ru-RU"/>
        </w:rPr>
      </w:pPr>
      <w:r w:rsidRPr="0089641B">
        <w:rPr>
          <w:lang w:val="ru-RU"/>
        </w:rPr>
        <w:t>Контакты и поддержка</w:t>
      </w:r>
    </w:p>
    <w:p w:rsidR="0089641B" w:rsidRDefault="0089641B" w:rsidP="0089641B">
      <w:pPr>
        <w:pStyle w:val="aff8"/>
      </w:pPr>
      <w:r>
        <w:rPr>
          <w:rStyle w:val="af6"/>
        </w:rPr>
        <w:t>К кому обращаться по вопросам ВКР?</w:t>
      </w:r>
      <w:r>
        <w:t xml:space="preserve"> По вопросам выполнения ВКР обращайтесь к: научному руководителю работы, академическому руководителю программы, в учебный офис образовательной программы "Стратегическое управление логистикой и цепями поставок".</w:t>
      </w:r>
    </w:p>
    <w:p w:rsidR="0089641B" w:rsidRDefault="0089641B" w:rsidP="0089641B">
      <w:pPr>
        <w:pStyle w:val="aff8"/>
      </w:pPr>
      <w:r>
        <w:rPr>
          <w:rStyle w:val="af6"/>
        </w:rPr>
        <w:t>Где найти официальные документы?</w:t>
      </w:r>
      <w:r>
        <w:t xml:space="preserve"> Официальные документы и положения находятся на сайте программы: https://spb.hse.ru/ma/log/documents</w:t>
      </w:r>
    </w:p>
    <w:p w:rsidR="0089641B" w:rsidRDefault="0089641B" w:rsidP="0089641B">
      <w:pPr>
        <w:pStyle w:val="aff8"/>
      </w:pPr>
      <w:r>
        <w:rPr>
          <w:rStyle w:val="af6"/>
        </w:rPr>
        <w:t>Что делать при технических проблемах?</w:t>
      </w:r>
      <w:r>
        <w:t xml:space="preserve"> При технических проблемах с LMS или системой "</w:t>
      </w:r>
      <w:proofErr w:type="spellStart"/>
      <w:r>
        <w:t>Антиплагиат</w:t>
      </w:r>
      <w:proofErr w:type="spellEnd"/>
      <w:r>
        <w:t>" обращайтесь в учебный офис образовательной программы.</w:t>
      </w:r>
    </w:p>
    <w:p w:rsidR="0089641B" w:rsidRDefault="0089641B" w:rsidP="0089641B">
      <w:pPr>
        <w:pStyle w:val="aff8"/>
      </w:pPr>
      <w:bookmarkStart w:id="0" w:name="_GoBack"/>
      <w:bookmarkEnd w:id="0"/>
      <w:r>
        <w:rPr>
          <w:rStyle w:val="af7"/>
        </w:rPr>
        <w:t>Данная база знаний составлена на основе Методических рекомендаций по подготовке выпускной квалификационной работы магистерской программы "Стратегическое управление логистикой и цепями поставок" НИУ ВШЭ Санкт-Петербург</w:t>
      </w:r>
    </w:p>
    <w:p w:rsidR="00E900B9" w:rsidRPr="0089641B" w:rsidRDefault="00E900B9" w:rsidP="0089641B">
      <w:pPr>
        <w:rPr>
          <w:lang w:val="ru-RU"/>
        </w:rPr>
      </w:pPr>
    </w:p>
    <w:sectPr w:rsidR="00E900B9" w:rsidRPr="008964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89641B"/>
    <w:rsid w:val="00AA1D8D"/>
    <w:rsid w:val="00B47730"/>
    <w:rsid w:val="00CB0664"/>
    <w:rsid w:val="00E900B9"/>
    <w:rsid w:val="00F36B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37919FD-D141-4271-8115-ACC6D8DB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89641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0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61152-D910-4B16-9CD7-C8BA200C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2438</Words>
  <Characters>13900</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student</cp:lastModifiedBy>
  <cp:revision>3</cp:revision>
  <dcterms:created xsi:type="dcterms:W3CDTF">2025-08-21T05:30:00Z</dcterms:created>
  <dcterms:modified xsi:type="dcterms:W3CDTF">2025-08-21T05:53:00Z</dcterms:modified>
  <cp:category/>
</cp:coreProperties>
</file>