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rPr/>
      </w:pPr>
      <w:bookmarkStart w:colFirst="0" w:colLast="0" w:name="_heading=h.fj483z98nrvl" w:id="0"/>
      <w:bookmarkEnd w:id="0"/>
      <w:r w:rsidDel="00000000" w:rsidR="00000000" w:rsidRPr="00000000">
        <w:rPr>
          <w:rtl w:val="0"/>
        </w:rPr>
        <w:t xml:space="preserve">LabPics Python Evaluation Scripts </w:t>
      </w:r>
    </w:p>
    <w:p w:rsidR="00000000" w:rsidDel="00000000" w:rsidP="00000000" w:rsidRDefault="00000000" w:rsidRPr="00000000" w14:paraId="00000002">
      <w:pPr>
        <w:pStyle w:val="Heading3"/>
        <w:rPr/>
      </w:pPr>
      <w:bookmarkStart w:colFirst="0" w:colLast="0" w:name="_heading=h.qz0f2kfumg5v" w:id="1"/>
      <w:bookmarkEnd w:id="1"/>
      <w:r w:rsidDel="00000000" w:rsidR="00000000" w:rsidRPr="00000000">
        <w:rPr>
          <w:rtl w:val="0"/>
        </w:rPr>
        <w:t xml:space="preserve">These scripts are used to evaluate the quality of the predicted segmentation maps. Semantic map evaluation.</w:t>
      </w:r>
      <w:r w:rsidDel="00000000" w:rsidR="00000000" w:rsidRPr="00000000">
        <w:rPr>
          <w:rtl w:val="0"/>
        </w:rPr>
      </w:r>
    </w:p>
    <w:p w:rsidR="00000000" w:rsidDel="00000000" w:rsidP="00000000" w:rsidRDefault="00000000" w:rsidRPr="00000000" w14:paraId="00000003">
      <w:pPr>
        <w:rPr>
          <w:sz w:val="24"/>
          <w:szCs w:val="24"/>
        </w:rPr>
      </w:pPr>
      <w:r w:rsidDel="00000000" w:rsidR="00000000" w:rsidRPr="00000000">
        <w:rPr>
          <w:rtl w:val="0"/>
        </w:rPr>
      </w:r>
    </w:p>
    <w:p w:rsidR="00000000" w:rsidDel="00000000" w:rsidP="00000000" w:rsidRDefault="00000000" w:rsidRPr="00000000" w14:paraId="00000004">
      <w:pPr>
        <w:pStyle w:val="Heading1"/>
        <w:rPr/>
      </w:pPr>
      <w:bookmarkStart w:colFirst="0" w:colLast="0" w:name="_heading=h.ldymie6x6alo" w:id="2"/>
      <w:bookmarkEnd w:id="2"/>
      <w:r w:rsidDel="00000000" w:rsidR="00000000" w:rsidRPr="00000000">
        <w:rPr>
          <w:rtl w:val="0"/>
        </w:rPr>
        <w:t xml:space="preserve">Semantic map evaluation: </w:t>
      </w:r>
    </w:p>
    <w:p w:rsidR="00000000" w:rsidDel="00000000" w:rsidP="00000000" w:rsidRDefault="00000000" w:rsidRPr="00000000" w14:paraId="00000005">
      <w:pPr>
        <w:jc w:val="both"/>
        <w:rPr>
          <w:sz w:val="24"/>
          <w:szCs w:val="24"/>
        </w:rPr>
      </w:pPr>
      <w:r w:rsidDel="00000000" w:rsidR="00000000" w:rsidRPr="00000000">
        <w:rPr>
          <w:sz w:val="24"/>
          <w:szCs w:val="24"/>
          <w:rtl w:val="0"/>
        </w:rPr>
        <w:t xml:space="preserve">Evaluate semantic segmentation quality. </w:t>
      </w:r>
    </w:p>
    <w:p w:rsidR="00000000" w:rsidDel="00000000" w:rsidP="00000000" w:rsidRDefault="00000000" w:rsidRPr="00000000" w14:paraId="00000006">
      <w:pPr>
        <w:jc w:val="both"/>
        <w:rPr>
          <w:sz w:val="24"/>
          <w:szCs w:val="24"/>
        </w:rPr>
      </w:pPr>
      <w:r w:rsidDel="00000000" w:rsidR="00000000" w:rsidRPr="00000000">
        <w:rPr>
          <w:sz w:val="24"/>
          <w:szCs w:val="24"/>
          <w:rtl w:val="0"/>
        </w:rPr>
        <w:t xml:space="preserve">In </w:t>
      </w:r>
      <w:r w:rsidDel="00000000" w:rsidR="00000000" w:rsidRPr="00000000">
        <w:rPr>
          <w:b w:val="1"/>
          <w:i w:val="1"/>
          <w:sz w:val="24"/>
          <w:szCs w:val="24"/>
          <w:rtl w:val="0"/>
        </w:rPr>
        <w:t xml:space="preserve">EvaluateSematic_Segmentation.py</w:t>
      </w:r>
      <w:r w:rsidDel="00000000" w:rsidR="00000000" w:rsidRPr="00000000">
        <w:rPr>
          <w:sz w:val="24"/>
          <w:szCs w:val="24"/>
          <w:rtl w:val="0"/>
        </w:rPr>
        <w:t xml:space="preserve"> file Set parameters </w:t>
      </w:r>
      <w:r w:rsidDel="00000000" w:rsidR="00000000" w:rsidRPr="00000000">
        <w:rPr>
          <w:b w:val="1"/>
          <w:i w:val="1"/>
          <w:sz w:val="24"/>
          <w:szCs w:val="24"/>
          <w:rtl w:val="0"/>
        </w:rPr>
        <w:t xml:space="preserve">GTSemanticDir</w:t>
      </w:r>
      <w:r w:rsidDel="00000000" w:rsidR="00000000" w:rsidRPr="00000000">
        <w:rPr>
          <w:sz w:val="24"/>
          <w:szCs w:val="24"/>
          <w:rtl w:val="0"/>
        </w:rPr>
        <w:t xml:space="preserve"> and </w:t>
      </w:r>
      <w:r w:rsidDel="00000000" w:rsidR="00000000" w:rsidRPr="00000000">
        <w:rPr>
          <w:b w:val="1"/>
          <w:i w:val="1"/>
          <w:sz w:val="24"/>
          <w:szCs w:val="24"/>
          <w:rtl w:val="0"/>
        </w:rPr>
        <w:t xml:space="preserve">PredSemanticDir</w:t>
      </w:r>
      <w:r w:rsidDel="00000000" w:rsidR="00000000" w:rsidRPr="00000000">
        <w:rPr>
          <w:sz w:val="24"/>
          <w:szCs w:val="24"/>
          <w:rtl w:val="0"/>
        </w:rPr>
        <w:t xml:space="preserve"> to the Ground truth and predicted segmentation folders paths. The folder structures and file format should be in the Simple format described in the Simple folder readme file. The prediction maps should only contain non-occluded regions. Values other than 1 in the prediction maps will be considered as 0. The occluded region in the ground truth will be ignored. Semantic evaluation is done based on the intersection over union IOU measurement. </w:t>
      </w:r>
      <w:r w:rsidDel="00000000" w:rsidR="00000000" w:rsidRPr="00000000">
        <w:rPr>
          <w:rtl w:val="0"/>
        </w:rPr>
      </w:r>
    </w:p>
    <w:p w:rsidR="00000000" w:rsidDel="00000000" w:rsidP="00000000" w:rsidRDefault="00000000" w:rsidRPr="00000000" w14:paraId="00000007">
      <w:pPr>
        <w:rPr>
          <w:sz w:val="24"/>
          <w:szCs w:val="24"/>
        </w:rPr>
      </w:pPr>
      <w:r w:rsidDel="00000000" w:rsidR="00000000" w:rsidRPr="00000000">
        <w:rPr>
          <w:rtl w:val="0"/>
        </w:rPr>
      </w:r>
    </w:p>
    <w:p w:rsidR="00000000" w:rsidDel="00000000" w:rsidP="00000000" w:rsidRDefault="00000000" w:rsidRPr="00000000" w14:paraId="00000008">
      <w:pPr>
        <w:pStyle w:val="Heading1"/>
        <w:rPr/>
      </w:pPr>
      <w:bookmarkStart w:colFirst="0" w:colLast="0" w:name="_heading=h.m2usigcbtzqd" w:id="3"/>
      <w:bookmarkEnd w:id="3"/>
      <w:r w:rsidDel="00000000" w:rsidR="00000000" w:rsidRPr="00000000">
        <w:rPr>
          <w:rtl w:val="0"/>
        </w:rPr>
        <w:t xml:space="preserve">Instance map all materials as single class </w:t>
      </w:r>
    </w:p>
    <w:p w:rsidR="00000000" w:rsidDel="00000000" w:rsidP="00000000" w:rsidRDefault="00000000" w:rsidRPr="00000000" w14:paraId="00000009">
      <w:pPr>
        <w:rPr>
          <w:sz w:val="24"/>
          <w:szCs w:val="24"/>
        </w:rPr>
      </w:pPr>
      <w:r w:rsidDel="00000000" w:rsidR="00000000" w:rsidRPr="00000000">
        <w:rPr>
          <w:sz w:val="24"/>
          <w:szCs w:val="24"/>
          <w:rtl w:val="0"/>
        </w:rPr>
        <w:t xml:space="preserve">Evaluate instance segmentation quality but without classific</w:t>
      </w:r>
      <w:r w:rsidDel="00000000" w:rsidR="00000000" w:rsidRPr="00000000">
        <w:rPr>
          <w:sz w:val="24"/>
          <w:szCs w:val="24"/>
          <w:rtl w:val="0"/>
        </w:rPr>
        <w:t xml:space="preserve">ation accuracy. </w:t>
      </w:r>
    </w:p>
    <w:p w:rsidR="00000000" w:rsidDel="00000000" w:rsidP="00000000" w:rsidRDefault="00000000" w:rsidRPr="00000000" w14:paraId="0000000A">
      <w:pPr>
        <w:rPr>
          <w:sz w:val="24"/>
          <w:szCs w:val="24"/>
        </w:rPr>
      </w:pPr>
      <w:r w:rsidDel="00000000" w:rsidR="00000000" w:rsidRPr="00000000">
        <w:rPr>
          <w:sz w:val="24"/>
          <w:szCs w:val="24"/>
          <w:rtl w:val="0"/>
        </w:rPr>
        <w:t xml:space="preserve">In</w:t>
      </w:r>
      <w:r w:rsidDel="00000000" w:rsidR="00000000" w:rsidRPr="00000000">
        <w:rPr>
          <w:b w:val="1"/>
          <w:sz w:val="24"/>
          <w:szCs w:val="24"/>
          <w:rtl w:val="0"/>
        </w:rPr>
        <w:t xml:space="preserve"> EvaluatePQ_SINGLE_CLASS.py</w:t>
      </w:r>
      <w:r w:rsidDel="00000000" w:rsidR="00000000" w:rsidRPr="00000000">
        <w:rPr>
          <w:sz w:val="24"/>
          <w:szCs w:val="24"/>
          <w:rtl w:val="0"/>
        </w:rPr>
        <w:t xml:space="preserve"> Set parameters</w:t>
      </w:r>
      <w:r w:rsidDel="00000000" w:rsidR="00000000" w:rsidRPr="00000000">
        <w:rPr>
          <w:b w:val="1"/>
          <w:i w:val="1"/>
          <w:sz w:val="24"/>
          <w:szCs w:val="24"/>
          <w:rtl w:val="0"/>
        </w:rPr>
        <w:t xml:space="preserve"> GTDir</w:t>
      </w:r>
      <w:r w:rsidDel="00000000" w:rsidR="00000000" w:rsidRPr="00000000">
        <w:rPr>
          <w:sz w:val="24"/>
          <w:szCs w:val="24"/>
          <w:rtl w:val="0"/>
        </w:rPr>
        <w:t xml:space="preserve"> and </w:t>
      </w:r>
      <w:r w:rsidDel="00000000" w:rsidR="00000000" w:rsidRPr="00000000">
        <w:rPr>
          <w:b w:val="1"/>
          <w:i w:val="1"/>
          <w:sz w:val="24"/>
          <w:szCs w:val="24"/>
          <w:rtl w:val="0"/>
        </w:rPr>
        <w:t xml:space="preserve">PredDir</w:t>
      </w:r>
      <w:r w:rsidDel="00000000" w:rsidR="00000000" w:rsidRPr="00000000">
        <w:rPr>
          <w:sz w:val="24"/>
          <w:szCs w:val="24"/>
          <w:rtl w:val="0"/>
        </w:rPr>
        <w:t xml:space="preserve"> to the Ground truth and predicted instance map folders paths. The folder structures and file format should be in the Simple format described in the Simple folder readme file. Since this evaluation class agnostic there no need to supply the data .json file with category per instance. An instance evaluation is done based on the panoptic quality (PQ) see </w:t>
      </w:r>
      <w:hyperlink r:id="rId7">
        <w:r w:rsidDel="00000000" w:rsidR="00000000" w:rsidRPr="00000000">
          <w:rPr>
            <w:color w:val="1155cc"/>
            <w:sz w:val="24"/>
            <w:szCs w:val="24"/>
            <w:u w:val="single"/>
            <w:rtl w:val="0"/>
          </w:rPr>
          <w:t xml:space="preserve">https://arxiv.org/pdf/1801.00868.pdf</w:t>
        </w:r>
      </w:hyperlink>
      <w:r w:rsidDel="00000000" w:rsidR="00000000" w:rsidRPr="00000000">
        <w:rPr>
          <w:sz w:val="24"/>
          <w:szCs w:val="24"/>
          <w:rtl w:val="0"/>
        </w:rPr>
        <w:t xml:space="preserve">  for more details.</w:t>
      </w:r>
    </w:p>
    <w:p w:rsidR="00000000" w:rsidDel="00000000" w:rsidP="00000000" w:rsidRDefault="00000000" w:rsidRPr="00000000" w14:paraId="0000000B">
      <w:pPr>
        <w:rPr>
          <w:sz w:val="24"/>
          <w:szCs w:val="24"/>
        </w:rPr>
      </w:pPr>
      <w:r w:rsidDel="00000000" w:rsidR="00000000" w:rsidRPr="00000000">
        <w:rPr>
          <w:rtl w:val="0"/>
        </w:rPr>
      </w:r>
    </w:p>
    <w:p w:rsidR="00000000" w:rsidDel="00000000" w:rsidP="00000000" w:rsidRDefault="00000000" w:rsidRPr="00000000" w14:paraId="0000000C">
      <w:pPr>
        <w:pStyle w:val="Heading1"/>
        <w:rPr/>
      </w:pPr>
      <w:bookmarkStart w:colFirst="0" w:colLast="0" w:name="_heading=h.4gvo8ad28u21" w:id="4"/>
      <w:bookmarkEnd w:id="4"/>
      <w:r w:rsidDel="00000000" w:rsidR="00000000" w:rsidRPr="00000000">
        <w:rPr>
          <w:rtl w:val="0"/>
        </w:rPr>
        <w:t xml:space="preserve">Instance map multi-class no classification</w:t>
      </w:r>
    </w:p>
    <w:p w:rsidR="00000000" w:rsidDel="00000000" w:rsidP="00000000" w:rsidRDefault="00000000" w:rsidRPr="00000000" w14:paraId="0000000D">
      <w:pPr>
        <w:rPr>
          <w:sz w:val="24"/>
          <w:szCs w:val="24"/>
        </w:rPr>
      </w:pPr>
      <w:r w:rsidDel="00000000" w:rsidR="00000000" w:rsidRPr="00000000">
        <w:rPr>
          <w:sz w:val="24"/>
          <w:szCs w:val="24"/>
          <w:rtl w:val="0"/>
        </w:rPr>
        <w:t xml:space="preserve"> Evaluate instance per class but ignore classification accuracy (predicted match between predicted and GT segments are ignored). </w:t>
      </w:r>
    </w:p>
    <w:p w:rsidR="00000000" w:rsidDel="00000000" w:rsidP="00000000" w:rsidRDefault="00000000" w:rsidRPr="00000000" w14:paraId="0000000E">
      <w:pPr>
        <w:rPr>
          <w:sz w:val="24"/>
          <w:szCs w:val="24"/>
        </w:rPr>
      </w:pPr>
      <w:r w:rsidDel="00000000" w:rsidR="00000000" w:rsidRPr="00000000">
        <w:rPr>
          <w:sz w:val="24"/>
          <w:szCs w:val="24"/>
          <w:rtl w:val="0"/>
        </w:rPr>
        <w:t xml:space="preserve">In </w:t>
      </w:r>
      <w:r w:rsidDel="00000000" w:rsidR="00000000" w:rsidRPr="00000000">
        <w:rPr>
          <w:b w:val="1"/>
          <w:sz w:val="24"/>
          <w:szCs w:val="24"/>
          <w:rtl w:val="0"/>
        </w:rPr>
        <w:t xml:space="preserve">EvaluatePQ_Multi_CLASS_Agnostic.py</w:t>
      </w:r>
      <w:r w:rsidDel="00000000" w:rsidR="00000000" w:rsidRPr="00000000">
        <w:rPr>
          <w:sz w:val="24"/>
          <w:szCs w:val="24"/>
          <w:rtl w:val="0"/>
        </w:rPr>
        <w:t xml:space="preserve"> Set parameters </w:t>
      </w:r>
      <w:r w:rsidDel="00000000" w:rsidR="00000000" w:rsidRPr="00000000">
        <w:rPr>
          <w:b w:val="1"/>
          <w:sz w:val="24"/>
          <w:szCs w:val="24"/>
          <w:rtl w:val="0"/>
        </w:rPr>
        <w:t xml:space="preserve">GTDir</w:t>
      </w:r>
      <w:r w:rsidDel="00000000" w:rsidR="00000000" w:rsidRPr="00000000">
        <w:rPr>
          <w:sz w:val="24"/>
          <w:szCs w:val="24"/>
          <w:rtl w:val="0"/>
        </w:rPr>
        <w:t xml:space="preserve"> and </w:t>
      </w:r>
      <w:r w:rsidDel="00000000" w:rsidR="00000000" w:rsidRPr="00000000">
        <w:rPr>
          <w:b w:val="1"/>
          <w:sz w:val="24"/>
          <w:szCs w:val="24"/>
          <w:rtl w:val="0"/>
        </w:rPr>
        <w:t xml:space="preserve">PredDir</w:t>
      </w:r>
      <w:r w:rsidDel="00000000" w:rsidR="00000000" w:rsidRPr="00000000">
        <w:rPr>
          <w:sz w:val="24"/>
          <w:szCs w:val="24"/>
          <w:rtl w:val="0"/>
        </w:rPr>
        <w:t xml:space="preserve"> to the Ground truth and predicted instance map folder paths. In addition set parameters GTDataFile to the paths of the ground truth instance category .json files. The folder structures and file format should be in the Simple format described in the Simple folder readme file.</w:t>
      </w:r>
    </w:p>
    <w:p w:rsidR="00000000" w:rsidDel="00000000" w:rsidP="00000000" w:rsidRDefault="00000000" w:rsidRPr="00000000" w14:paraId="0000000F">
      <w:pPr>
        <w:rPr>
          <w:sz w:val="24"/>
          <w:szCs w:val="24"/>
        </w:rPr>
      </w:pPr>
      <w:r w:rsidDel="00000000" w:rsidR="00000000" w:rsidRPr="00000000">
        <w:rPr>
          <w:rtl w:val="0"/>
        </w:rPr>
      </w:r>
    </w:p>
    <w:p w:rsidR="00000000" w:rsidDel="00000000" w:rsidP="00000000" w:rsidRDefault="00000000" w:rsidRPr="00000000" w14:paraId="00000010">
      <w:pPr>
        <w:pStyle w:val="Heading1"/>
        <w:rPr/>
      </w:pPr>
      <w:bookmarkStart w:colFirst="0" w:colLast="0" w:name="_heading=h.b36wv3oj0mmr" w:id="5"/>
      <w:bookmarkEnd w:id="5"/>
      <w:r w:rsidDel="00000000" w:rsidR="00000000" w:rsidRPr="00000000">
        <w:rPr>
          <w:rtl w:val="0"/>
        </w:rPr>
        <w:t xml:space="preserve">Instance map multi-class with a class (standard PQ) </w:t>
      </w:r>
    </w:p>
    <w:p w:rsidR="00000000" w:rsidDel="00000000" w:rsidP="00000000" w:rsidRDefault="00000000" w:rsidRPr="00000000" w14:paraId="00000011">
      <w:pPr>
        <w:rPr>
          <w:sz w:val="24"/>
          <w:szCs w:val="24"/>
        </w:rPr>
      </w:pPr>
      <w:r w:rsidDel="00000000" w:rsidR="00000000" w:rsidRPr="00000000">
        <w:rPr>
          <w:sz w:val="24"/>
          <w:szCs w:val="24"/>
          <w:rtl w:val="0"/>
        </w:rPr>
        <w:t xml:space="preserve">Evaluate instance per class with classification (standard PQ metrics).</w:t>
      </w:r>
    </w:p>
    <w:p w:rsidR="00000000" w:rsidDel="00000000" w:rsidP="00000000" w:rsidRDefault="00000000" w:rsidRPr="00000000" w14:paraId="00000012">
      <w:pPr>
        <w:rPr>
          <w:sz w:val="24"/>
          <w:szCs w:val="24"/>
        </w:rPr>
      </w:pPr>
      <w:r w:rsidDel="00000000" w:rsidR="00000000" w:rsidRPr="00000000">
        <w:rPr>
          <w:sz w:val="24"/>
          <w:szCs w:val="24"/>
          <w:rtl w:val="0"/>
        </w:rPr>
        <w:t xml:space="preserve"> In </w:t>
      </w:r>
      <w:r w:rsidDel="00000000" w:rsidR="00000000" w:rsidRPr="00000000">
        <w:rPr>
          <w:b w:val="1"/>
          <w:i w:val="1"/>
          <w:sz w:val="24"/>
          <w:szCs w:val="24"/>
          <w:rtl w:val="0"/>
        </w:rPr>
        <w:t xml:space="preserve">EvaluatePQWithClass_Standart.py</w:t>
      </w:r>
      <w:r w:rsidDel="00000000" w:rsidR="00000000" w:rsidRPr="00000000">
        <w:rPr>
          <w:sz w:val="24"/>
          <w:szCs w:val="24"/>
          <w:rtl w:val="0"/>
        </w:rPr>
        <w:t xml:space="preserve"> Set parameters </w:t>
      </w:r>
      <w:r w:rsidDel="00000000" w:rsidR="00000000" w:rsidRPr="00000000">
        <w:rPr>
          <w:b w:val="1"/>
          <w:sz w:val="24"/>
          <w:szCs w:val="24"/>
          <w:rtl w:val="0"/>
        </w:rPr>
        <w:t xml:space="preserve">GTDir</w:t>
      </w:r>
      <w:r w:rsidDel="00000000" w:rsidR="00000000" w:rsidRPr="00000000">
        <w:rPr>
          <w:sz w:val="24"/>
          <w:szCs w:val="24"/>
          <w:rtl w:val="0"/>
        </w:rPr>
        <w:t xml:space="preserve"> and </w:t>
      </w:r>
      <w:r w:rsidDel="00000000" w:rsidR="00000000" w:rsidRPr="00000000">
        <w:rPr>
          <w:b w:val="1"/>
          <w:i w:val="1"/>
          <w:sz w:val="24"/>
          <w:szCs w:val="24"/>
          <w:rtl w:val="0"/>
        </w:rPr>
        <w:t xml:space="preserve">PredDir</w:t>
      </w:r>
      <w:r w:rsidDel="00000000" w:rsidR="00000000" w:rsidRPr="00000000">
        <w:rPr>
          <w:sz w:val="24"/>
          <w:szCs w:val="24"/>
          <w:rtl w:val="0"/>
        </w:rPr>
        <w:t xml:space="preserve"> to the Ground truth and predicted instance map folder paths. In addition set parameters </w:t>
      </w:r>
      <w:r w:rsidDel="00000000" w:rsidR="00000000" w:rsidRPr="00000000">
        <w:rPr>
          <w:b w:val="1"/>
          <w:i w:val="1"/>
          <w:sz w:val="24"/>
          <w:szCs w:val="24"/>
          <w:rtl w:val="0"/>
        </w:rPr>
        <w:t xml:space="preserve">PredDataFile</w:t>
      </w:r>
      <w:r w:rsidDel="00000000" w:rsidR="00000000" w:rsidRPr="00000000">
        <w:rPr>
          <w:sz w:val="24"/>
          <w:szCs w:val="24"/>
          <w:rtl w:val="0"/>
        </w:rPr>
        <w:t xml:space="preserve"> and</w:t>
      </w:r>
      <w:r w:rsidDel="00000000" w:rsidR="00000000" w:rsidRPr="00000000">
        <w:rPr>
          <w:b w:val="1"/>
          <w:i w:val="1"/>
          <w:sz w:val="24"/>
          <w:szCs w:val="24"/>
          <w:rtl w:val="0"/>
        </w:rPr>
        <w:t xml:space="preserve"> GTDataFile</w:t>
      </w:r>
      <w:r w:rsidDel="00000000" w:rsidR="00000000" w:rsidRPr="00000000">
        <w:rPr>
          <w:sz w:val="24"/>
          <w:szCs w:val="24"/>
          <w:rtl w:val="0"/>
        </w:rPr>
        <w:t xml:space="preserve"> to the paths of the predicted and ground truth instance category json files. The folder structures and file format should be in the Simple format described in the Simple folder readme file.</w:t>
      </w:r>
    </w:p>
    <w:p w:rsidR="00000000" w:rsidDel="00000000" w:rsidP="00000000" w:rsidRDefault="00000000" w:rsidRPr="00000000" w14:paraId="00000013">
      <w:pPr>
        <w:rPr>
          <w:sz w:val="24"/>
          <w:szCs w:val="24"/>
        </w:rPr>
      </w:pPr>
      <w:r w:rsidDel="00000000" w:rsidR="00000000" w:rsidRPr="00000000">
        <w:rPr>
          <w:rtl w:val="0"/>
        </w:rPr>
      </w:r>
    </w:p>
    <w:p w:rsidR="00000000" w:rsidDel="00000000" w:rsidP="00000000" w:rsidRDefault="00000000" w:rsidRPr="00000000" w14:paraId="00000014">
      <w:pPr>
        <w:rPr>
          <w:sz w:val="24"/>
          <w:szCs w:val="24"/>
        </w:rPr>
      </w:pPr>
      <w:r w:rsidDel="00000000" w:rsidR="00000000" w:rsidRPr="00000000">
        <w:rPr>
          <w:rtl w:val="0"/>
        </w:rPr>
      </w:r>
    </w:p>
    <w:sectPr>
      <w:pgSz w:h="15840" w:w="12240"/>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arxiv.org/pdf/1801.00868.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37F9Vxm4NJzS4bLO6dZCnlxd0Hg==">AMUW2mV+QNd1oOHMmWelW4jcLIxzlPfZp7Sp9oynmSvOsySCImbKDD7WlgHAQpGF3zH70lIrPpYyImRd4/lB+P5++YZkT57aM4MaMaGC51fa42SOMkxXFsmgHyBDcm4ELpdbiVmG7a/ssVGVtbXja1EoqoDIXj7kd7K5Ppr453q8d3fgjroqlWui210z2EafKUKJV/6hu2ZF5ZTgCyqeTMh1q7DEHSuXG3YoFAfwqy7I7Nwh0jRODFo=</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